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CA52A0">
        <w:rPr>
          <w:rFonts w:ascii="Roboto Light" w:hAnsi="Roboto Light"/>
          <w:b/>
          <w:sz w:val="20"/>
          <w:szCs w:val="20"/>
          <w:u w:val="single"/>
        </w:rPr>
        <w:t xml:space="preserve">Mosaikparkett nach DIN EN 13448 </w:t>
      </w:r>
      <w:r w:rsidR="00B56A99">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280891">
        <w:rPr>
          <w:rFonts w:ascii="Roboto Light" w:hAnsi="Roboto Light"/>
          <w:b/>
          <w:sz w:val="20"/>
          <w:szCs w:val="20"/>
          <w:u w:val="single"/>
        </w:rPr>
        <w:t xml:space="preserve"> – STAUF PUK 446</w:t>
      </w:r>
    </w:p>
    <w:p w:rsidR="00B136F0" w:rsidRPr="00B136F0" w:rsidRDefault="00B136F0" w:rsidP="00B136F0">
      <w:pPr>
        <w:rPr>
          <w:rFonts w:ascii="Roboto Light" w:hAnsi="Roboto Light"/>
          <w:sz w:val="20"/>
          <w:szCs w:val="20"/>
        </w:rPr>
      </w:pPr>
      <w:r w:rsidRPr="00B136F0">
        <w:rPr>
          <w:rFonts w:ascii="Roboto Light" w:hAnsi="Roboto Light"/>
          <w:b/>
          <w:sz w:val="20"/>
          <w:szCs w:val="20"/>
          <w:u w:val="single"/>
        </w:rPr>
        <w:t>Vorbemerkung/Haftungsausschluss:</w:t>
      </w:r>
      <w:r w:rsidRPr="00B136F0">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B136F0" w:rsidRPr="00B136F0" w:rsidRDefault="00B136F0" w:rsidP="00B136F0">
      <w:pPr>
        <w:rPr>
          <w:rFonts w:ascii="Roboto Light" w:hAnsi="Roboto Light"/>
          <w:sz w:val="20"/>
          <w:szCs w:val="20"/>
        </w:rPr>
      </w:pPr>
      <w:r w:rsidRPr="00B136F0">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2C145A">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2C145A" w:rsidRDefault="002C145A" w:rsidP="00A11732">
            <w:pPr>
              <w:rPr>
                <w:rFonts w:ascii="Roboto Light" w:hAnsi="Roboto Light"/>
                <w:sz w:val="20"/>
                <w:szCs w:val="20"/>
                <w:lang w:bidi="de-DE"/>
              </w:rPr>
            </w:pPr>
          </w:p>
          <w:p w:rsidR="002C145A" w:rsidRPr="003823AF" w:rsidRDefault="002C145A"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8A33F2" w:rsidRDefault="008A33F2" w:rsidP="008A33F2">
            <w:pPr>
              <w:pStyle w:val="Listenabsatz"/>
              <w:rPr>
                <w:rFonts w:ascii="Roboto Light" w:hAnsi="Roboto Light"/>
                <w:sz w:val="20"/>
                <w:szCs w:val="20"/>
                <w:lang w:bidi="de-DE"/>
              </w:rPr>
            </w:pPr>
          </w:p>
          <w:p w:rsidR="008A33F2" w:rsidRPr="003823AF" w:rsidRDefault="008A33F2" w:rsidP="008A33F2">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280891" w:rsidRPr="00280891" w:rsidRDefault="00CA52A0" w:rsidP="00280891">
            <w:pPr>
              <w:rPr>
                <w:rFonts w:ascii="Roboto Light" w:hAnsi="Roboto Light"/>
                <w:sz w:val="20"/>
                <w:szCs w:val="20"/>
                <w:lang w:bidi="de-DE"/>
              </w:rPr>
            </w:pPr>
            <w:r>
              <w:rPr>
                <w:rFonts w:ascii="Roboto Light" w:hAnsi="Roboto Light"/>
                <w:sz w:val="20"/>
                <w:szCs w:val="20"/>
                <w:lang w:bidi="de-DE"/>
              </w:rPr>
              <w:t>Mosaikparkett nach DIN EN 13448</w:t>
            </w:r>
            <w:r w:rsidR="00280891" w:rsidRPr="00280891">
              <w:rPr>
                <w:rFonts w:ascii="Roboto Light" w:hAnsi="Roboto Light"/>
                <w:sz w:val="20"/>
                <w:szCs w:val="20"/>
                <w:lang w:bidi="de-DE"/>
              </w:rPr>
              <w:t>, liefern und vollflächig verkleben mit hartem 2-Komponenten-Polyurethan-Parkettklebstoff nach ISO 17178 STAUF PUK 446</w:t>
            </w:r>
          </w:p>
          <w:p w:rsidR="0005388B" w:rsidRPr="0005388B" w:rsidRDefault="0005388B" w:rsidP="0005388B">
            <w:pPr>
              <w:rPr>
                <w:rFonts w:ascii="Roboto Light" w:hAnsi="Roboto Light"/>
                <w:sz w:val="20"/>
                <w:szCs w:val="20"/>
                <w:lang w:bidi="de-DE"/>
              </w:rPr>
            </w:pPr>
          </w:p>
          <w:p w:rsidR="00CA52A0" w:rsidRPr="00CA52A0" w:rsidRDefault="00CA52A0" w:rsidP="00CA52A0">
            <w:pPr>
              <w:rPr>
                <w:rFonts w:ascii="Roboto Light" w:hAnsi="Roboto Light"/>
                <w:sz w:val="20"/>
                <w:szCs w:val="20"/>
                <w:lang w:bidi="de-DE"/>
              </w:rPr>
            </w:pPr>
            <w:r w:rsidRPr="00CA52A0">
              <w:rPr>
                <w:rFonts w:ascii="Roboto Light" w:hAnsi="Roboto Light"/>
                <w:sz w:val="20"/>
                <w:szCs w:val="20"/>
                <w:lang w:bidi="de-DE"/>
              </w:rPr>
              <w:t>Hersteller:</w:t>
            </w:r>
          </w:p>
          <w:p w:rsidR="00CA52A0" w:rsidRPr="00CA52A0" w:rsidRDefault="00CA52A0" w:rsidP="00CA52A0">
            <w:pPr>
              <w:rPr>
                <w:rFonts w:ascii="Roboto Light" w:hAnsi="Roboto Light"/>
                <w:sz w:val="20"/>
                <w:szCs w:val="20"/>
                <w:lang w:bidi="de-DE"/>
              </w:rPr>
            </w:pPr>
            <w:r w:rsidRPr="00CA52A0">
              <w:rPr>
                <w:rFonts w:ascii="Roboto Light" w:hAnsi="Roboto Light"/>
                <w:sz w:val="20"/>
                <w:szCs w:val="20"/>
                <w:lang w:bidi="de-DE"/>
              </w:rPr>
              <w:t>Bezeichnung:</w:t>
            </w:r>
          </w:p>
          <w:p w:rsidR="00CA52A0" w:rsidRPr="00CA52A0" w:rsidRDefault="00CA52A0" w:rsidP="00CA52A0">
            <w:pPr>
              <w:rPr>
                <w:rFonts w:ascii="Roboto Light" w:hAnsi="Roboto Light"/>
                <w:sz w:val="20"/>
                <w:szCs w:val="20"/>
                <w:lang w:bidi="de-DE"/>
              </w:rPr>
            </w:pPr>
            <w:r w:rsidRPr="00CA52A0">
              <w:rPr>
                <w:rFonts w:ascii="Roboto Light" w:hAnsi="Roboto Light"/>
                <w:sz w:val="20"/>
                <w:szCs w:val="20"/>
                <w:lang w:bidi="de-DE"/>
              </w:rPr>
              <w:t>Holzart:</w:t>
            </w:r>
          </w:p>
          <w:p w:rsidR="00CA52A0" w:rsidRPr="00CA52A0" w:rsidRDefault="00CA52A0" w:rsidP="00CA52A0">
            <w:pPr>
              <w:rPr>
                <w:rFonts w:ascii="Roboto Light" w:hAnsi="Roboto Light"/>
                <w:sz w:val="20"/>
                <w:szCs w:val="20"/>
                <w:lang w:bidi="de-DE"/>
              </w:rPr>
            </w:pPr>
            <w:r w:rsidRPr="00CA52A0">
              <w:rPr>
                <w:rFonts w:ascii="Roboto Light" w:hAnsi="Roboto Light"/>
                <w:sz w:val="20"/>
                <w:szCs w:val="20"/>
                <w:lang w:bidi="de-DE"/>
              </w:rPr>
              <w:t>Sortierung:</w:t>
            </w:r>
          </w:p>
          <w:p w:rsidR="00CA52A0" w:rsidRPr="00CA52A0" w:rsidRDefault="00CA52A0" w:rsidP="00CA52A0">
            <w:pPr>
              <w:rPr>
                <w:rFonts w:ascii="Roboto Light" w:hAnsi="Roboto Light"/>
                <w:sz w:val="20"/>
                <w:szCs w:val="20"/>
                <w:lang w:bidi="de-DE"/>
              </w:rPr>
            </w:pPr>
            <w:r w:rsidRPr="00CA52A0">
              <w:rPr>
                <w:rFonts w:ascii="Roboto Light" w:hAnsi="Roboto Light"/>
                <w:sz w:val="20"/>
                <w:szCs w:val="20"/>
                <w:lang w:bidi="de-DE"/>
              </w:rPr>
              <w:t>Breite:</w:t>
            </w:r>
          </w:p>
          <w:p w:rsidR="00CA52A0" w:rsidRPr="00CA52A0" w:rsidRDefault="00CA52A0" w:rsidP="00CA52A0">
            <w:pPr>
              <w:rPr>
                <w:rFonts w:ascii="Roboto Light" w:hAnsi="Roboto Light"/>
                <w:sz w:val="20"/>
                <w:szCs w:val="20"/>
                <w:lang w:bidi="de-DE"/>
              </w:rPr>
            </w:pPr>
            <w:r w:rsidRPr="00CA52A0">
              <w:rPr>
                <w:rFonts w:ascii="Roboto Light" w:hAnsi="Roboto Light"/>
                <w:sz w:val="20"/>
                <w:szCs w:val="20"/>
                <w:lang w:bidi="de-DE"/>
              </w:rPr>
              <w:t>Dicke: 8 mm</w:t>
            </w:r>
          </w:p>
          <w:p w:rsidR="00CA52A0" w:rsidRPr="00CA52A0" w:rsidRDefault="00CA52A0" w:rsidP="00CA52A0">
            <w:pPr>
              <w:rPr>
                <w:rFonts w:ascii="Roboto Light" w:hAnsi="Roboto Light"/>
                <w:sz w:val="20"/>
                <w:szCs w:val="20"/>
                <w:lang w:bidi="de-DE"/>
              </w:rPr>
            </w:pPr>
            <w:r w:rsidRPr="00CA52A0">
              <w:rPr>
                <w:rFonts w:ascii="Roboto Light" w:hAnsi="Roboto Light"/>
                <w:sz w:val="20"/>
                <w:szCs w:val="20"/>
                <w:lang w:bidi="de-DE"/>
              </w:rPr>
              <w:t>Länge:</w:t>
            </w:r>
          </w:p>
          <w:p w:rsidR="00CA52A0" w:rsidRPr="00CA52A0" w:rsidRDefault="00CA52A0" w:rsidP="00CA52A0">
            <w:pPr>
              <w:rPr>
                <w:rFonts w:ascii="Roboto Light" w:hAnsi="Roboto Light"/>
                <w:sz w:val="20"/>
                <w:szCs w:val="20"/>
                <w:lang w:bidi="de-DE"/>
              </w:rPr>
            </w:pPr>
            <w:proofErr w:type="spellStart"/>
            <w:r w:rsidRPr="00CA52A0">
              <w:rPr>
                <w:rFonts w:ascii="Roboto Light" w:hAnsi="Roboto Light"/>
                <w:sz w:val="20"/>
                <w:szCs w:val="20"/>
                <w:lang w:bidi="de-DE"/>
              </w:rPr>
              <w:t>Verlegeart</w:t>
            </w:r>
            <w:proofErr w:type="spellEnd"/>
            <w:r w:rsidRPr="00CA52A0">
              <w:rPr>
                <w:rFonts w:ascii="Roboto Light" w:hAnsi="Roboto Light"/>
                <w:sz w:val="20"/>
                <w:szCs w:val="20"/>
                <w:lang w:bidi="de-DE"/>
              </w:rPr>
              <w:t>:</w:t>
            </w:r>
          </w:p>
          <w:p w:rsidR="00E021EE" w:rsidRPr="003823AF" w:rsidRDefault="00E021EE"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280891" w:rsidP="00FD7B57">
            <w:pPr>
              <w:rPr>
                <w:rFonts w:ascii="Roboto Light" w:hAnsi="Roboto Light"/>
                <w:sz w:val="20"/>
                <w:szCs w:val="20"/>
                <w:lang w:bidi="de-DE"/>
              </w:rPr>
            </w:pPr>
            <w:r w:rsidRPr="00280891">
              <w:rPr>
                <w:rFonts w:ascii="Roboto Light" w:hAnsi="Roboto Light"/>
                <w:sz w:val="20"/>
                <w:szCs w:val="20"/>
                <w:lang w:bidi="de-DE"/>
              </w:rPr>
              <w:t>vollflächig verkleben mit hartem 2- Komponenten-Polyurethan-Parkettklebstoff nach ISO 17178 STAUF PUK 446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280891" w:rsidRPr="00280891" w:rsidRDefault="00280891" w:rsidP="00280891">
            <w:pPr>
              <w:rPr>
                <w:rFonts w:ascii="Roboto Light" w:hAnsi="Roboto Light"/>
                <w:sz w:val="20"/>
                <w:szCs w:val="20"/>
                <w:lang w:bidi="de-DE"/>
              </w:rPr>
            </w:pPr>
            <w:r w:rsidRPr="00280891">
              <w:rPr>
                <w:rFonts w:ascii="Roboto Light" w:hAnsi="Roboto Light"/>
                <w:sz w:val="20"/>
                <w:szCs w:val="20"/>
                <w:lang w:bidi="de-DE"/>
              </w:rPr>
              <w:t>Produkteigenschaften Parkettklebstoff:</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harter Klebstoff nach ISO 17178</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hohe Scherfestigkeit</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GISCODE RU1 - Lösemittelfrei</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GEV-Emicode EC1</w:t>
            </w:r>
            <w:r w:rsidRPr="00280891">
              <w:rPr>
                <w:rFonts w:ascii="Roboto Light" w:hAnsi="Roboto Light"/>
                <w:sz w:val="20"/>
                <w:szCs w:val="20"/>
                <w:vertAlign w:val="superscript"/>
                <w:lang w:bidi="de-DE"/>
              </w:rPr>
              <w:t xml:space="preserve">+ </w:t>
            </w:r>
            <w:r w:rsidRPr="00280891">
              <w:rPr>
                <w:rFonts w:ascii="Roboto Light" w:hAnsi="Roboto Light"/>
                <w:sz w:val="20"/>
                <w:szCs w:val="20"/>
                <w:lang w:bidi="de-DE"/>
              </w:rPr>
              <w:t>- sehr emissionsarm</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DIBt-Zulassung</w:t>
            </w:r>
          </w:p>
          <w:p w:rsidR="00280891" w:rsidRPr="00280891" w:rsidRDefault="00280891" w:rsidP="00280891">
            <w:pPr>
              <w:rPr>
                <w:rFonts w:ascii="Roboto Light" w:hAnsi="Roboto Light"/>
                <w:sz w:val="20"/>
                <w:szCs w:val="20"/>
                <w:lang w:bidi="de-DE"/>
              </w:rPr>
            </w:pPr>
          </w:p>
          <w:p w:rsid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V</w:t>
            </w:r>
            <w:r w:rsidR="00CA52A0">
              <w:rPr>
                <w:rFonts w:ascii="Roboto Light" w:hAnsi="Roboto Light"/>
                <w:sz w:val="20"/>
                <w:szCs w:val="20"/>
                <w:lang w:bidi="de-DE"/>
              </w:rPr>
              <w:t>erbrauch mit Zahnspachtel Nr. 3 (TKB B7) ca. 105</w:t>
            </w:r>
            <w:r w:rsidRPr="00280891">
              <w:rPr>
                <w:rFonts w:ascii="Roboto Light" w:hAnsi="Roboto Light"/>
                <w:sz w:val="20"/>
                <w:szCs w:val="20"/>
                <w:lang w:bidi="de-DE"/>
              </w:rPr>
              <w:t>0 g/m²</w:t>
            </w:r>
          </w:p>
          <w:p w:rsidR="008A33F2" w:rsidRDefault="008A33F2" w:rsidP="008A33F2">
            <w:pPr>
              <w:pStyle w:val="Listenabsatz"/>
              <w:rPr>
                <w:rFonts w:ascii="Roboto Light" w:hAnsi="Roboto Light"/>
                <w:sz w:val="20"/>
                <w:szCs w:val="20"/>
                <w:lang w:bidi="de-DE"/>
              </w:rPr>
            </w:pPr>
          </w:p>
          <w:p w:rsidR="008A33F2" w:rsidRPr="00280891" w:rsidRDefault="008A33F2" w:rsidP="008A33F2">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05388B" w:rsidRPr="0005388B" w:rsidRDefault="0005388B" w:rsidP="0005388B">
            <w:pPr>
              <w:rPr>
                <w:rFonts w:ascii="Roboto Light" w:hAnsi="Roboto Light"/>
                <w:sz w:val="20"/>
                <w:szCs w:val="20"/>
                <w:lang w:bidi="de-DE"/>
              </w:rPr>
            </w:pPr>
          </w:p>
          <w:p w:rsidR="0005388B" w:rsidRPr="006E6829" w:rsidRDefault="0005388B" w:rsidP="001C677D">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388B"/>
    <w:rsid w:val="000C71AC"/>
    <w:rsid w:val="000E6F14"/>
    <w:rsid w:val="00137234"/>
    <w:rsid w:val="00162762"/>
    <w:rsid w:val="00184921"/>
    <w:rsid w:val="00186F87"/>
    <w:rsid w:val="001B73A9"/>
    <w:rsid w:val="001C677D"/>
    <w:rsid w:val="001D2575"/>
    <w:rsid w:val="001D413B"/>
    <w:rsid w:val="00215A29"/>
    <w:rsid w:val="00280891"/>
    <w:rsid w:val="002844CD"/>
    <w:rsid w:val="002878CA"/>
    <w:rsid w:val="002C145A"/>
    <w:rsid w:val="003139F3"/>
    <w:rsid w:val="00330B31"/>
    <w:rsid w:val="00335FE0"/>
    <w:rsid w:val="003823AF"/>
    <w:rsid w:val="00387213"/>
    <w:rsid w:val="00393E1D"/>
    <w:rsid w:val="003A28E7"/>
    <w:rsid w:val="003B61DB"/>
    <w:rsid w:val="00405942"/>
    <w:rsid w:val="004244FC"/>
    <w:rsid w:val="00491C53"/>
    <w:rsid w:val="0051091B"/>
    <w:rsid w:val="005437D8"/>
    <w:rsid w:val="0066139F"/>
    <w:rsid w:val="00667567"/>
    <w:rsid w:val="006B68B9"/>
    <w:rsid w:val="006E6829"/>
    <w:rsid w:val="00733422"/>
    <w:rsid w:val="007404FD"/>
    <w:rsid w:val="007839E0"/>
    <w:rsid w:val="007A7811"/>
    <w:rsid w:val="007B15F0"/>
    <w:rsid w:val="0083738E"/>
    <w:rsid w:val="00857F4D"/>
    <w:rsid w:val="008A2BB1"/>
    <w:rsid w:val="008A33F2"/>
    <w:rsid w:val="008D0817"/>
    <w:rsid w:val="00900D38"/>
    <w:rsid w:val="0092378F"/>
    <w:rsid w:val="00926DB1"/>
    <w:rsid w:val="009805C7"/>
    <w:rsid w:val="009C4125"/>
    <w:rsid w:val="009E4E9E"/>
    <w:rsid w:val="00A11602"/>
    <w:rsid w:val="00A11732"/>
    <w:rsid w:val="00A8129B"/>
    <w:rsid w:val="00A9264E"/>
    <w:rsid w:val="00B136F0"/>
    <w:rsid w:val="00B56A99"/>
    <w:rsid w:val="00C057B7"/>
    <w:rsid w:val="00C17B73"/>
    <w:rsid w:val="00C22A26"/>
    <w:rsid w:val="00C56C06"/>
    <w:rsid w:val="00C7129F"/>
    <w:rsid w:val="00CA52A0"/>
    <w:rsid w:val="00CB1CB5"/>
    <w:rsid w:val="00D4584C"/>
    <w:rsid w:val="00DB2269"/>
    <w:rsid w:val="00DD3117"/>
    <w:rsid w:val="00DE79C0"/>
    <w:rsid w:val="00E021EE"/>
    <w:rsid w:val="00E25DCC"/>
    <w:rsid w:val="00E5766B"/>
    <w:rsid w:val="00EC6995"/>
    <w:rsid w:val="00EE24C3"/>
    <w:rsid w:val="00F440D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2020-06-23T07:56:00Z</dcterms:created>
  <dcterms:modified xsi:type="dcterms:W3CDTF">2020-09-04T09:34:00Z</dcterms:modified>
</cp:coreProperties>
</file>