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D549B3">
        <w:rPr>
          <w:rFonts w:ascii="Roboto Light" w:hAnsi="Roboto Light"/>
          <w:b/>
          <w:sz w:val="20"/>
          <w:szCs w:val="20"/>
          <w:u w:val="single"/>
        </w:rPr>
        <w:t xml:space="preserve">t Stabparkett </w:t>
      </w:r>
      <w:r w:rsidR="00D549B3" w:rsidRPr="00D549B3">
        <w:rPr>
          <w:rFonts w:ascii="Roboto Light" w:hAnsi="Roboto Light"/>
          <w:b/>
          <w:sz w:val="20"/>
          <w:szCs w:val="20"/>
          <w:u w:val="single"/>
        </w:rPr>
        <w:t>nach DIN EN 13226</w:t>
      </w:r>
      <w:r w:rsidR="00D549B3">
        <w:rPr>
          <w:rFonts w:ascii="Roboto Light" w:hAnsi="Roboto Light"/>
          <w:b/>
          <w:sz w:val="20"/>
          <w:szCs w:val="20"/>
          <w:u w:val="single"/>
        </w:rPr>
        <w:t xml:space="preserve"> </w:t>
      </w:r>
      <w:r w:rsidRPr="003823AF">
        <w:rPr>
          <w:rFonts w:ascii="Roboto Light" w:hAnsi="Roboto Light"/>
          <w:b/>
          <w:sz w:val="20"/>
          <w:szCs w:val="20"/>
          <w:u w:val="single"/>
        </w:rPr>
        <w:t>auf Zementestrich unbeheizt</w:t>
      </w:r>
      <w:r w:rsidR="00104F4C">
        <w:rPr>
          <w:rFonts w:ascii="Roboto Light" w:hAnsi="Roboto Light"/>
          <w:b/>
          <w:sz w:val="20"/>
          <w:szCs w:val="20"/>
          <w:u w:val="single"/>
        </w:rPr>
        <w:t xml:space="preserve"> – STAUF SPU 51</w:t>
      </w:r>
      <w:r w:rsidR="00A8129B">
        <w:rPr>
          <w:rFonts w:ascii="Roboto Light" w:hAnsi="Roboto Light"/>
          <w:b/>
          <w:sz w:val="20"/>
          <w:szCs w:val="20"/>
          <w:u w:val="single"/>
        </w:rPr>
        <w:t>0</w:t>
      </w:r>
    </w:p>
    <w:p w:rsidR="00042EE7" w:rsidRPr="00042EE7" w:rsidRDefault="00042EE7" w:rsidP="00042EE7">
      <w:pPr>
        <w:rPr>
          <w:rFonts w:ascii="Roboto Light" w:hAnsi="Roboto Light"/>
          <w:sz w:val="20"/>
          <w:szCs w:val="20"/>
        </w:rPr>
      </w:pPr>
      <w:r w:rsidRPr="00042EE7">
        <w:rPr>
          <w:rFonts w:ascii="Roboto Light" w:hAnsi="Roboto Light"/>
          <w:b/>
          <w:sz w:val="20"/>
          <w:szCs w:val="20"/>
          <w:u w:val="single"/>
        </w:rPr>
        <w:t>Vorbemerkung/Haftungsausschluss:</w:t>
      </w:r>
      <w:r w:rsidRPr="00042EE7">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042EE7" w:rsidRPr="00042EE7" w:rsidRDefault="00042EE7" w:rsidP="00042EE7">
      <w:pPr>
        <w:rPr>
          <w:rFonts w:ascii="Roboto Light" w:hAnsi="Roboto Light"/>
          <w:sz w:val="20"/>
          <w:szCs w:val="20"/>
        </w:rPr>
      </w:pPr>
      <w:r w:rsidRPr="00042EE7">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DC1601">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DC1601" w:rsidRDefault="00DC1601" w:rsidP="00A11732">
            <w:pPr>
              <w:rPr>
                <w:rFonts w:ascii="Roboto Light" w:hAnsi="Roboto Light"/>
                <w:sz w:val="20"/>
                <w:szCs w:val="20"/>
                <w:lang w:bidi="de-DE"/>
              </w:rPr>
            </w:pPr>
          </w:p>
          <w:p w:rsidR="00DC1601" w:rsidRPr="003823AF" w:rsidRDefault="00DC1601"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566AD"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53321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53321E">
              <w:rPr>
                <w:rFonts w:ascii="Roboto Light" w:hAnsi="Roboto Light"/>
                <w:sz w:val="20"/>
                <w:szCs w:val="20"/>
                <w:lang w:bidi="de-DE"/>
              </w:rPr>
              <w:t xml:space="preserve"> </w:t>
            </w:r>
            <w:r>
              <w:rPr>
                <w:rFonts w:ascii="Roboto Light" w:hAnsi="Roboto Light"/>
                <w:sz w:val="20"/>
                <w:szCs w:val="20"/>
                <w:lang w:bidi="de-DE"/>
              </w:rPr>
              <w:t>g</w:t>
            </w:r>
            <w:r w:rsidR="0053321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DC1601" w:rsidRDefault="00DC1601" w:rsidP="00DC1601">
            <w:pPr>
              <w:pStyle w:val="Listenabsatz"/>
              <w:rPr>
                <w:rFonts w:ascii="Roboto Light" w:hAnsi="Roboto Light"/>
                <w:sz w:val="20"/>
                <w:szCs w:val="20"/>
                <w:lang w:bidi="de-DE"/>
              </w:rPr>
            </w:pPr>
          </w:p>
          <w:p w:rsidR="00DC1601" w:rsidRPr="003823AF" w:rsidRDefault="00DC1601" w:rsidP="00DC1601">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D549B3" w:rsidP="009805C7">
            <w:pPr>
              <w:rPr>
                <w:rFonts w:ascii="Roboto Light" w:hAnsi="Roboto Light"/>
                <w:sz w:val="20"/>
                <w:szCs w:val="20"/>
                <w:lang w:bidi="de-DE"/>
              </w:rPr>
            </w:pPr>
            <w:r>
              <w:rPr>
                <w:rFonts w:ascii="Roboto Light" w:hAnsi="Roboto Light"/>
                <w:sz w:val="20"/>
                <w:szCs w:val="20"/>
                <w:lang w:bidi="de-DE"/>
              </w:rPr>
              <w:t>Stabparkett nach DIN EN 13226</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9805C7" w:rsidRPr="009805C7">
              <w:rPr>
                <w:rFonts w:ascii="Roboto Light" w:hAnsi="Roboto Light"/>
                <w:sz w:val="20"/>
                <w:szCs w:val="20"/>
                <w:lang w:bidi="de-DE"/>
              </w:rPr>
              <w:t xml:space="preserve"> 1-Komponenten </w:t>
            </w:r>
            <w:r w:rsidR="00A8129B">
              <w:rPr>
                <w:rFonts w:ascii="Roboto Light" w:hAnsi="Roboto Light"/>
                <w:sz w:val="20"/>
                <w:szCs w:val="20"/>
                <w:lang w:bidi="de-DE"/>
              </w:rPr>
              <w:t>SPU</w:t>
            </w:r>
            <w:r w:rsidR="001B73A9">
              <w:rPr>
                <w:rFonts w:ascii="Roboto Light" w:hAnsi="Roboto Light"/>
                <w:sz w:val="20"/>
                <w:szCs w:val="20"/>
                <w:lang w:bidi="de-DE"/>
              </w:rPr>
              <w:t>-Parkettklebstoff</w:t>
            </w:r>
            <w:r w:rsidR="00104F4C">
              <w:rPr>
                <w:rFonts w:ascii="Roboto Light" w:hAnsi="Roboto Light"/>
                <w:sz w:val="20"/>
                <w:szCs w:val="20"/>
                <w:lang w:bidi="de-DE"/>
              </w:rPr>
              <w:t xml:space="preserve"> nach ISO 17178</w:t>
            </w:r>
          </w:p>
          <w:p w:rsidR="009805C7" w:rsidRDefault="009805C7" w:rsidP="009805C7">
            <w:pPr>
              <w:rPr>
                <w:rFonts w:ascii="Roboto Light" w:hAnsi="Roboto Light"/>
                <w:sz w:val="20"/>
                <w:szCs w:val="20"/>
                <w:lang w:bidi="de-DE"/>
              </w:rPr>
            </w:pPr>
          </w:p>
          <w:p w:rsidR="009805C7" w:rsidRDefault="00FA19A1" w:rsidP="009805C7">
            <w:pPr>
              <w:rPr>
                <w:rFonts w:ascii="Roboto Light" w:hAnsi="Roboto Light"/>
                <w:sz w:val="20"/>
                <w:szCs w:val="20"/>
                <w:lang w:bidi="de-DE"/>
              </w:rPr>
            </w:pPr>
            <w:r>
              <w:rPr>
                <w:rFonts w:ascii="Roboto Light" w:hAnsi="Roboto Light"/>
                <w:sz w:val="20"/>
                <w:szCs w:val="20"/>
                <w:lang w:bidi="de-DE"/>
              </w:rPr>
              <w:t>Hersteller</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9805C7" w:rsidRDefault="00FA19A1" w:rsidP="009805C7">
            <w:pPr>
              <w:rPr>
                <w:rFonts w:ascii="Roboto Light" w:hAnsi="Roboto Light"/>
                <w:sz w:val="20"/>
                <w:szCs w:val="20"/>
                <w:lang w:bidi="de-DE"/>
              </w:rPr>
            </w:pPr>
            <w:r>
              <w:rPr>
                <w:rFonts w:ascii="Roboto Light" w:hAnsi="Roboto Light"/>
                <w:sz w:val="20"/>
                <w:szCs w:val="20"/>
                <w:lang w:bidi="de-DE"/>
              </w:rPr>
              <w:t>Holzart</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FA19A1" w:rsidRDefault="00FA19A1" w:rsidP="009805C7">
            <w:pPr>
              <w:rPr>
                <w:rFonts w:ascii="Roboto Light" w:hAnsi="Roboto Light"/>
                <w:sz w:val="20"/>
                <w:szCs w:val="20"/>
                <w:lang w:bidi="de-DE"/>
              </w:rPr>
            </w:pPr>
            <w:r>
              <w:rPr>
                <w:rFonts w:ascii="Roboto Light" w:hAnsi="Roboto Light"/>
                <w:sz w:val="20"/>
                <w:szCs w:val="20"/>
                <w:lang w:bidi="de-DE"/>
              </w:rPr>
              <w:t>Breite:</w:t>
            </w:r>
          </w:p>
          <w:p w:rsidR="00FA19A1" w:rsidRDefault="00FA19A1" w:rsidP="009805C7">
            <w:pPr>
              <w:rPr>
                <w:rFonts w:ascii="Roboto Light" w:hAnsi="Roboto Light"/>
                <w:sz w:val="20"/>
                <w:szCs w:val="20"/>
                <w:lang w:bidi="de-DE"/>
              </w:rPr>
            </w:pPr>
            <w:r>
              <w:rPr>
                <w:rFonts w:ascii="Roboto Light" w:hAnsi="Roboto Light"/>
                <w:sz w:val="20"/>
                <w:szCs w:val="20"/>
                <w:lang w:bidi="de-DE"/>
              </w:rPr>
              <w:t>Dicke:</w:t>
            </w:r>
          </w:p>
          <w:p w:rsidR="00FA19A1" w:rsidRDefault="00FA19A1" w:rsidP="009805C7">
            <w:pPr>
              <w:rPr>
                <w:rFonts w:ascii="Roboto Light" w:hAnsi="Roboto Light"/>
                <w:sz w:val="20"/>
                <w:szCs w:val="20"/>
                <w:lang w:bidi="de-DE"/>
              </w:rPr>
            </w:pPr>
            <w:r>
              <w:rPr>
                <w:rFonts w:ascii="Roboto Light" w:hAnsi="Roboto Light"/>
                <w:sz w:val="20"/>
                <w:szCs w:val="20"/>
                <w:lang w:bidi="de-DE"/>
              </w:rPr>
              <w:t>Länge:</w:t>
            </w:r>
          </w:p>
          <w:p w:rsidR="00D549B3" w:rsidRDefault="00D549B3"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 xml:space="preserve">off nach ISO 17178 STAUF </w:t>
            </w:r>
            <w:r w:rsidR="00104F4C">
              <w:rPr>
                <w:rFonts w:ascii="Roboto Light" w:hAnsi="Roboto Light"/>
                <w:sz w:val="20"/>
                <w:szCs w:val="20"/>
                <w:lang w:bidi="de-DE"/>
              </w:rPr>
              <w:t>SPU 51</w:t>
            </w:r>
            <w:r w:rsidR="00A8129B">
              <w:rPr>
                <w:rFonts w:ascii="Roboto Light" w:hAnsi="Roboto Light"/>
                <w:sz w:val="20"/>
                <w:szCs w:val="20"/>
                <w:lang w:bidi="de-DE"/>
              </w:rPr>
              <w:t>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104F4C" w:rsidRDefault="00104F4C" w:rsidP="00104F4C">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 Dichte</w:t>
            </w:r>
          </w:p>
          <w:p w:rsidR="00104F4C" w:rsidRPr="00104F4C" w:rsidRDefault="00104F4C" w:rsidP="00104F4C">
            <w:pPr>
              <w:pStyle w:val="Listenabsatz"/>
              <w:numPr>
                <w:ilvl w:val="0"/>
                <w:numId w:val="1"/>
              </w:numPr>
              <w:rPr>
                <w:rFonts w:ascii="Roboto Light" w:hAnsi="Roboto Light"/>
                <w:sz w:val="20"/>
                <w:szCs w:val="20"/>
                <w:lang w:bidi="de-DE"/>
              </w:rPr>
            </w:pPr>
            <w:r>
              <w:rPr>
                <w:rFonts w:ascii="Roboto Light" w:hAnsi="Roboto Light"/>
                <w:sz w:val="20"/>
                <w:szCs w:val="20"/>
                <w:lang w:bidi="de-DE"/>
              </w:rPr>
              <w:t>s</w:t>
            </w:r>
            <w:bookmarkStart w:id="0" w:name="_GoBack"/>
            <w:bookmarkEnd w:id="0"/>
            <w:r>
              <w:rPr>
                <w:rFonts w:ascii="Roboto Light" w:hAnsi="Roboto Light"/>
                <w:sz w:val="20"/>
                <w:szCs w:val="20"/>
                <w:lang w:bidi="de-DE"/>
              </w:rPr>
              <w:t>ehr geringer Verbrauch</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FA19A1">
              <w:rPr>
                <w:rFonts w:ascii="Roboto Light" w:hAnsi="Roboto Light"/>
                <w:sz w:val="20"/>
                <w:szCs w:val="20"/>
                <w:lang w:bidi="de-DE"/>
              </w:rPr>
              <w:t xml:space="preserve">chtel </w:t>
            </w:r>
            <w:r w:rsidR="00FB4D20">
              <w:rPr>
                <w:rFonts w:ascii="Roboto Light" w:hAnsi="Roboto Light"/>
                <w:sz w:val="20"/>
                <w:szCs w:val="20"/>
                <w:lang w:bidi="de-DE"/>
              </w:rPr>
              <w:t>Nr.</w:t>
            </w:r>
            <w:r w:rsidR="00FA19A1">
              <w:rPr>
                <w:rFonts w:ascii="Roboto Light" w:hAnsi="Roboto Light"/>
                <w:sz w:val="20"/>
                <w:szCs w:val="20"/>
                <w:lang w:bidi="de-DE"/>
              </w:rPr>
              <w:t xml:space="preserve"> </w:t>
            </w:r>
            <w:r w:rsidR="00FB4D20">
              <w:rPr>
                <w:rFonts w:ascii="Roboto Light" w:hAnsi="Roboto Light"/>
                <w:sz w:val="20"/>
                <w:szCs w:val="20"/>
                <w:lang w:bidi="de-DE"/>
              </w:rPr>
              <w:t xml:space="preserve">4 (TKB B15) </w:t>
            </w:r>
            <w:r w:rsidR="00104F4C">
              <w:rPr>
                <w:rFonts w:ascii="Roboto Light" w:hAnsi="Roboto Light"/>
                <w:sz w:val="20"/>
                <w:szCs w:val="20"/>
                <w:lang w:bidi="de-DE"/>
              </w:rPr>
              <w:t>ca. 750</w:t>
            </w:r>
            <w:r>
              <w:rPr>
                <w:rFonts w:ascii="Roboto Light" w:hAnsi="Roboto Light"/>
                <w:sz w:val="20"/>
                <w:szCs w:val="20"/>
                <w:lang w:bidi="de-DE"/>
              </w:rPr>
              <w:t xml:space="preserve"> </w:t>
            </w:r>
            <w:r w:rsidR="008713AF">
              <w:rPr>
                <w:rFonts w:ascii="Roboto Light" w:hAnsi="Roboto Light"/>
                <w:sz w:val="20"/>
                <w:szCs w:val="20"/>
                <w:lang w:bidi="de-DE"/>
              </w:rPr>
              <w:t>g/</w:t>
            </w:r>
            <w:r>
              <w:rPr>
                <w:rFonts w:ascii="Roboto Light" w:hAnsi="Roboto Light"/>
                <w:sz w:val="20"/>
                <w:szCs w:val="20"/>
                <w:lang w:bidi="de-DE"/>
              </w:rPr>
              <w:t>m²</w:t>
            </w:r>
            <w:r w:rsidR="00D549B3">
              <w:rPr>
                <w:rFonts w:ascii="Roboto Light" w:hAnsi="Roboto Light"/>
                <w:sz w:val="20"/>
                <w:szCs w:val="20"/>
                <w:lang w:bidi="de-DE"/>
              </w:rPr>
              <w:t xml:space="preserve"> </w:t>
            </w:r>
          </w:p>
          <w:p w:rsidR="00EB4E88" w:rsidRPr="00EB4E88" w:rsidRDefault="00EB4E88" w:rsidP="00EB4E88">
            <w:pPr>
              <w:pStyle w:val="Listenabsatz"/>
              <w:rPr>
                <w:rFonts w:ascii="Roboto Light" w:hAnsi="Roboto Light"/>
                <w:sz w:val="20"/>
                <w:szCs w:val="20"/>
                <w:lang w:bidi="de-DE"/>
              </w:rPr>
            </w:pPr>
          </w:p>
          <w:p w:rsidR="00EB4E88" w:rsidRPr="00EB4E88" w:rsidRDefault="00EB4E88" w:rsidP="00EB4E88">
            <w:pPr>
              <w:rPr>
                <w:rFonts w:ascii="Roboto Light" w:hAnsi="Roboto Light"/>
                <w:sz w:val="20"/>
                <w:szCs w:val="20"/>
                <w:lang w:bidi="de-DE"/>
              </w:rPr>
            </w:pPr>
            <w:r>
              <w:rPr>
                <w:rFonts w:ascii="Roboto Light" w:hAnsi="Roboto Light"/>
                <w:sz w:val="20"/>
                <w:szCs w:val="20"/>
                <w:lang w:bidi="de-DE"/>
              </w:rPr>
              <w:t>Angebotener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42EE7"/>
    <w:rsid w:val="000C71AC"/>
    <w:rsid w:val="000E6F14"/>
    <w:rsid w:val="00104F4C"/>
    <w:rsid w:val="00137234"/>
    <w:rsid w:val="00162762"/>
    <w:rsid w:val="001B73A9"/>
    <w:rsid w:val="001D2575"/>
    <w:rsid w:val="001D413B"/>
    <w:rsid w:val="001D7596"/>
    <w:rsid w:val="002844CD"/>
    <w:rsid w:val="002878CA"/>
    <w:rsid w:val="003139F3"/>
    <w:rsid w:val="003823AF"/>
    <w:rsid w:val="00387213"/>
    <w:rsid w:val="00393E1D"/>
    <w:rsid w:val="003B61DB"/>
    <w:rsid w:val="00405942"/>
    <w:rsid w:val="004244FC"/>
    <w:rsid w:val="004566AD"/>
    <w:rsid w:val="00491C53"/>
    <w:rsid w:val="0053321E"/>
    <w:rsid w:val="005437D8"/>
    <w:rsid w:val="00667567"/>
    <w:rsid w:val="006B68B9"/>
    <w:rsid w:val="006E6829"/>
    <w:rsid w:val="00733422"/>
    <w:rsid w:val="007404FD"/>
    <w:rsid w:val="007839E0"/>
    <w:rsid w:val="00792B19"/>
    <w:rsid w:val="007A7811"/>
    <w:rsid w:val="007B15F0"/>
    <w:rsid w:val="0083738E"/>
    <w:rsid w:val="00857F4D"/>
    <w:rsid w:val="008713AF"/>
    <w:rsid w:val="008D0817"/>
    <w:rsid w:val="0092378F"/>
    <w:rsid w:val="00941DE3"/>
    <w:rsid w:val="009805C7"/>
    <w:rsid w:val="009E4E9E"/>
    <w:rsid w:val="00A11602"/>
    <w:rsid w:val="00A11732"/>
    <w:rsid w:val="00A8129B"/>
    <w:rsid w:val="00A9264E"/>
    <w:rsid w:val="00C22A26"/>
    <w:rsid w:val="00C56C06"/>
    <w:rsid w:val="00C7129F"/>
    <w:rsid w:val="00D4584C"/>
    <w:rsid w:val="00D549B3"/>
    <w:rsid w:val="00DC1601"/>
    <w:rsid w:val="00DD3117"/>
    <w:rsid w:val="00DE79C0"/>
    <w:rsid w:val="00E25DCC"/>
    <w:rsid w:val="00E5766B"/>
    <w:rsid w:val="00EB4E88"/>
    <w:rsid w:val="00EE24C3"/>
    <w:rsid w:val="00F04A41"/>
    <w:rsid w:val="00FA19A1"/>
    <w:rsid w:val="00FA5B62"/>
    <w:rsid w:val="00FB4D20"/>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2022-09-26T10:32:00Z</dcterms:created>
  <dcterms:modified xsi:type="dcterms:W3CDTF">2022-09-26T10:33:00Z</dcterms:modified>
</cp:coreProperties>
</file>